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D1EA" w14:textId="77777777" w:rsidR="001C2187" w:rsidRDefault="001C2187" w:rsidP="00B56A64">
      <w:pPr>
        <w:keepNext/>
        <w:keepLines/>
        <w:jc w:val="right"/>
      </w:pPr>
      <w:r>
        <w:t>Conversation No. 897-4</w:t>
      </w:r>
    </w:p>
    <w:p w14:paraId="36F6CBDC" w14:textId="77777777" w:rsidR="001C2187" w:rsidRDefault="001C2187" w:rsidP="00B56A64">
      <w:pPr>
        <w:keepNext/>
        <w:keepLines/>
      </w:pPr>
    </w:p>
    <w:p w14:paraId="34F78632" w14:textId="77777777" w:rsidR="001C2187" w:rsidRDefault="001C2187" w:rsidP="00B56A64">
      <w:pPr>
        <w:keepNext/>
        <w:keepLines/>
      </w:pPr>
      <w:r>
        <w:t>Date:  April 16, 1973</w:t>
      </w:r>
    </w:p>
    <w:p w14:paraId="16E40CC0" w14:textId="77777777" w:rsidR="001C2187" w:rsidRDefault="001C2187" w:rsidP="00B56A64">
      <w:pPr>
        <w:keepNext/>
        <w:keepLines/>
      </w:pPr>
      <w:r>
        <w:t xml:space="preserve">Time:  10:00 </w:t>
      </w:r>
      <w:r w:rsidR="00B56A64">
        <w:t>am - 10:40 am</w:t>
      </w:r>
    </w:p>
    <w:p w14:paraId="45C9DA65" w14:textId="77777777" w:rsidR="001C2187" w:rsidRDefault="001C2187" w:rsidP="00B56A64">
      <w:pPr>
        <w:keepNext/>
        <w:keepLines/>
      </w:pPr>
      <w:r>
        <w:t>Location:  Oval Office</w:t>
      </w:r>
    </w:p>
    <w:p w14:paraId="6BCC3AD1" w14:textId="77777777" w:rsidR="001C2187" w:rsidRDefault="001C2187" w:rsidP="003A620E"/>
    <w:p w14:paraId="14F953DF" w14:textId="77777777" w:rsidR="001C2187" w:rsidRDefault="001C2187" w:rsidP="003A620E">
      <w:r>
        <w:rPr>
          <w:u w:val="single"/>
        </w:rPr>
        <w:t>The President met with John W. Dean</w:t>
      </w:r>
      <w:r w:rsidR="00B56A64">
        <w:rPr>
          <w:u w:val="single"/>
        </w:rPr>
        <w:t>,</w:t>
      </w:r>
      <w:r>
        <w:rPr>
          <w:u w:val="single"/>
        </w:rPr>
        <w:t xml:space="preserve"> III.</w:t>
      </w:r>
    </w:p>
    <w:p w14:paraId="3C1353E0" w14:textId="77777777" w:rsidR="001C2187" w:rsidRDefault="001C2187" w:rsidP="003A620E"/>
    <w:p w14:paraId="4C858540" w14:textId="77777777" w:rsidR="003770A2" w:rsidRDefault="003770A2" w:rsidP="003770A2">
      <w:r>
        <w:t xml:space="preserve">[A transcript of the following portion of this conversation was initially prepared for the Watergate Special Prosecution Force (WSPF) and can be found in Record Group (RG) 460, Box 169, pages 1-23; Box 170, pages 1-35; and Box 171, pages 1-55 and in </w:t>
      </w:r>
      <w:r>
        <w:rPr>
          <w:i/>
        </w:rPr>
        <w:t>United States v. Mitchell</w:t>
      </w:r>
      <w:r w:rsidRPr="00F460AC">
        <w:rPr>
          <w:i/>
        </w:rPr>
        <w:t>, et al.</w:t>
      </w:r>
      <w:r w:rsidRPr="00F460AC">
        <w:t>,</w:t>
      </w:r>
      <w:r>
        <w:t xml:space="preserve"> Exhibit 25A, pages 00513-00555 (1-43).  The Nixon Presidential Materials Staff reviewed the transcript and made changes as necessary.  This transcript has been reviewed under the provisions of the Presidential Recordings and Materials Preservation Act of 1974 (PRMPA).  The National Archives does not guarantee its accuracy.]</w:t>
      </w:r>
    </w:p>
    <w:p w14:paraId="3955D007" w14:textId="77777777" w:rsidR="003770A2" w:rsidRDefault="003770A2" w:rsidP="003770A2"/>
    <w:p w14:paraId="2C1A65F9" w14:textId="77777777" w:rsidR="003770A2" w:rsidRDefault="003770A2" w:rsidP="003770A2">
      <w:r>
        <w:t xml:space="preserve">[A transcript of the following portion of this conversation was also prepared Richard Nixon’s Special White House Counsel for Watergate Matters and submitted to the Committee on the Judiciary of the House of Representatives.  This transcript can be found in </w:t>
      </w:r>
      <w:r>
        <w:rPr>
          <w:i/>
        </w:rPr>
        <w:t xml:space="preserve">Submission of Recorded Presidential Conversations </w:t>
      </w:r>
      <w:r>
        <w:t>(</w:t>
      </w:r>
      <w:r>
        <w:rPr>
          <w:i/>
        </w:rPr>
        <w:t>SRPC</w:t>
      </w:r>
      <w:r>
        <w:t>), pages 788-815 (1-28</w:t>
      </w:r>
      <w:r w:rsidRPr="007144C9">
        <w:t>).</w:t>
      </w:r>
      <w:r>
        <w:t xml:space="preserve">  Please refer to the RG 460 transcript.]</w:t>
      </w:r>
    </w:p>
    <w:p w14:paraId="0BC6DB99" w14:textId="77777777" w:rsidR="003770A2" w:rsidRDefault="003770A2" w:rsidP="003770A2"/>
    <w:p w14:paraId="66E343C3" w14:textId="77777777" w:rsidR="001C2187" w:rsidRDefault="00D27E83" w:rsidP="003A620E">
      <w:r>
        <w:t>[Begin transcribed portion]</w:t>
      </w:r>
    </w:p>
    <w:p w14:paraId="37AB7F1C" w14:textId="77777777" w:rsidR="00D27E83" w:rsidRDefault="00D27E83" w:rsidP="003A620E"/>
    <w:p w14:paraId="493824E5" w14:textId="77777777" w:rsidR="001C2187" w:rsidRDefault="001C2187" w:rsidP="003A620E">
      <w:r>
        <w:rPr>
          <w:u w:val="single"/>
        </w:rPr>
        <w:t>Stephen B. Bull entered a</w:t>
      </w:r>
      <w:r w:rsidR="00B56A64">
        <w:rPr>
          <w:u w:val="single"/>
        </w:rPr>
        <w:t>t an unknown time after 10:00 a</w:t>
      </w:r>
      <w:r>
        <w:rPr>
          <w:u w:val="single"/>
        </w:rPr>
        <w:t>m.</w:t>
      </w:r>
    </w:p>
    <w:p w14:paraId="09EC4939" w14:textId="77777777" w:rsidR="001C2187" w:rsidRDefault="001C2187" w:rsidP="003A620E"/>
    <w:p w14:paraId="48C1D5FD" w14:textId="77777777" w:rsidR="001C2187" w:rsidRDefault="001C2187" w:rsidP="003A620E">
      <w:r>
        <w:rPr>
          <w:u w:val="single"/>
        </w:rPr>
        <w:t>Bull left at</w:t>
      </w:r>
      <w:r w:rsidR="00B56A64">
        <w:rPr>
          <w:u w:val="single"/>
        </w:rPr>
        <w:t xml:space="preserve"> an unknown time before 10:40 a</w:t>
      </w:r>
      <w:r>
        <w:rPr>
          <w:u w:val="single"/>
        </w:rPr>
        <w:t>m.</w:t>
      </w:r>
    </w:p>
    <w:p w14:paraId="4F3B3349" w14:textId="77777777" w:rsidR="001C2187" w:rsidRDefault="001C2187" w:rsidP="003A620E"/>
    <w:p w14:paraId="2D2B5256" w14:textId="77777777" w:rsidR="001C2187" w:rsidRPr="00B56A64" w:rsidRDefault="00D27E83" w:rsidP="003A620E">
      <w:r>
        <w:t>[End</w:t>
      </w:r>
      <w:r w:rsidR="001C2187">
        <w:t xml:space="preserve"> </w:t>
      </w:r>
      <w:r w:rsidR="00B56A64" w:rsidRPr="00B56A64">
        <w:t>transcribed portion</w:t>
      </w:r>
      <w:r w:rsidR="00B56A64">
        <w:t>]</w:t>
      </w:r>
    </w:p>
    <w:p w14:paraId="72026669" w14:textId="77777777" w:rsidR="001C2187" w:rsidRDefault="001C2187" w:rsidP="003A620E"/>
    <w:p w14:paraId="611FBAAF" w14:textId="77777777" w:rsidR="00B56A64" w:rsidRDefault="00B56A64" w:rsidP="003A620E">
      <w:pPr>
        <w:rPr>
          <w:u w:val="single"/>
        </w:rPr>
        <w:sectPr w:rsidR="00B56A64" w:rsidSect="002F4359">
          <w:type w:val="continuous"/>
          <w:pgSz w:w="12240" w:h="15840"/>
          <w:pgMar w:top="1440" w:right="1440" w:bottom="1440" w:left="1440" w:header="1440" w:footer="960" w:gutter="0"/>
          <w:cols w:space="720"/>
          <w:noEndnote/>
          <w:docGrid w:linePitch="326"/>
        </w:sectPr>
      </w:pPr>
      <w:r>
        <w:rPr>
          <w:u w:val="single"/>
        </w:rPr>
        <w:t>Dean left at 10:40 a</w:t>
      </w:r>
      <w:r w:rsidR="001C2187">
        <w:rPr>
          <w:u w:val="single"/>
        </w:rPr>
        <w:t>m.</w:t>
      </w:r>
    </w:p>
    <w:p w14:paraId="168B6638" w14:textId="77777777" w:rsidR="001C2187" w:rsidRDefault="001C2187" w:rsidP="00184B0E"/>
    <w:sectPr w:rsidR="001C2187" w:rsidSect="002F4359">
      <w:headerReference w:type="default" r:id="rId7"/>
      <w:type w:val="continuous"/>
      <w:pgSz w:w="12240" w:h="15840"/>
      <w:pgMar w:top="1440" w:right="1440" w:bottom="1440" w:left="1440" w:header="1440" w:footer="9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1B12" w14:textId="77777777" w:rsidR="009F7B54" w:rsidRDefault="009F7B54" w:rsidP="001C2187">
      <w:r>
        <w:separator/>
      </w:r>
    </w:p>
  </w:endnote>
  <w:endnote w:type="continuationSeparator" w:id="0">
    <w:p w14:paraId="00A0E219" w14:textId="77777777" w:rsidR="009F7B54" w:rsidRDefault="009F7B54" w:rsidP="001C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29DD" w14:textId="77777777" w:rsidR="009F7B54" w:rsidRDefault="009F7B54" w:rsidP="001C2187">
      <w:r>
        <w:separator/>
      </w:r>
    </w:p>
  </w:footnote>
  <w:footnote w:type="continuationSeparator" w:id="0">
    <w:p w14:paraId="38EB9EDA" w14:textId="77777777" w:rsidR="009F7B54" w:rsidRDefault="009F7B54" w:rsidP="001C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20B4" w14:textId="77777777" w:rsidR="004C15F6" w:rsidRPr="00004360" w:rsidRDefault="004C15F6" w:rsidP="003A620E">
    <w:pPr>
      <w:jc w:val="center"/>
      <w:rPr>
        <w:b/>
      </w:rPr>
    </w:pPr>
    <w:r w:rsidRPr="00004360">
      <w:rPr>
        <w:b/>
      </w:rPr>
      <w:t>-</w:t>
    </w:r>
    <w:r w:rsidRPr="00004360">
      <w:rPr>
        <w:b/>
      </w:rPr>
      <w:fldChar w:fldCharType="begin"/>
    </w:r>
    <w:r w:rsidRPr="00004360">
      <w:rPr>
        <w:b/>
      </w:rPr>
      <w:instrText xml:space="preserve"> PAGE </w:instrText>
    </w:r>
    <w:r w:rsidRPr="00004360">
      <w:rPr>
        <w:b/>
      </w:rPr>
      <w:fldChar w:fldCharType="separate"/>
    </w:r>
    <w:r w:rsidR="002515E0">
      <w:rPr>
        <w:b/>
        <w:noProof/>
      </w:rPr>
      <w:t>22</w:t>
    </w:r>
    <w:r w:rsidRPr="00004360">
      <w:rPr>
        <w:b/>
      </w:rPr>
      <w:fldChar w:fldCharType="end"/>
    </w:r>
    <w:r w:rsidRPr="00004360">
      <w:rPr>
        <w:b/>
      </w:rPr>
      <w:t>-</w:t>
    </w:r>
  </w:p>
  <w:p w14:paraId="42584C91" w14:textId="77777777" w:rsidR="004C15F6" w:rsidRPr="00004360" w:rsidRDefault="004C15F6" w:rsidP="003A620E">
    <w:pPr>
      <w:jc w:val="center"/>
      <w:rPr>
        <w:b/>
        <w:sz w:val="22"/>
        <w:szCs w:val="22"/>
      </w:rPr>
    </w:pPr>
  </w:p>
  <w:p w14:paraId="507E32D6" w14:textId="77777777" w:rsidR="004C15F6" w:rsidRPr="00004360" w:rsidRDefault="004C15F6" w:rsidP="003A620E">
    <w:pPr>
      <w:jc w:val="center"/>
      <w:rPr>
        <w:b/>
      </w:rPr>
    </w:pPr>
    <w:r w:rsidRPr="00004360">
      <w:rPr>
        <w:b/>
      </w:rPr>
      <w:t>NIXON PRESIDENTIAL LIBRARY AND MUSEUM</w:t>
    </w:r>
  </w:p>
  <w:p w14:paraId="1471259E" w14:textId="77777777" w:rsidR="004C15F6" w:rsidRPr="00004360" w:rsidRDefault="004C15F6" w:rsidP="003A620E">
    <w:pPr>
      <w:jc w:val="center"/>
      <w:rPr>
        <w:b/>
        <w:sz w:val="22"/>
        <w:szCs w:val="22"/>
      </w:rPr>
    </w:pPr>
  </w:p>
  <w:p w14:paraId="53BCEB20" w14:textId="77777777" w:rsidR="004C15F6" w:rsidRPr="00004360" w:rsidRDefault="004C15F6" w:rsidP="003A620E">
    <w:pPr>
      <w:jc w:val="center"/>
      <w:rPr>
        <w:b/>
      </w:rPr>
    </w:pPr>
    <w:r w:rsidRPr="00004360">
      <w:rPr>
        <w:b/>
      </w:rPr>
      <w:t>Tape Subject Log</w:t>
    </w:r>
  </w:p>
  <w:p w14:paraId="11950478" w14:textId="77777777" w:rsidR="004C15F6" w:rsidRPr="00004360" w:rsidRDefault="004C15F6" w:rsidP="003A620E">
    <w:pPr>
      <w:jc w:val="center"/>
      <w:rPr>
        <w:i/>
      </w:rPr>
    </w:pPr>
    <w:r w:rsidRPr="00004360">
      <w:rPr>
        <w:i/>
      </w:rPr>
      <w:t>(rev</w:t>
    </w:r>
    <w:r>
      <w:rPr>
        <w:i/>
      </w:rPr>
      <w:t>. September-2011</w:t>
    </w:r>
    <w:r w:rsidRPr="00004360">
      <w:rPr>
        <w:i/>
      </w:rPr>
      <w:t>)</w:t>
    </w:r>
  </w:p>
  <w:p w14:paraId="1CD91AE8" w14:textId="77777777" w:rsidR="004C15F6" w:rsidRDefault="004C15F6" w:rsidP="003A620E">
    <w:pPr>
      <w:pStyle w:val="Header"/>
      <w:jc w:val="center"/>
    </w:pPr>
  </w:p>
  <w:p w14:paraId="4FE9E94F" w14:textId="77777777" w:rsidR="004C15F6" w:rsidRDefault="004C15F6" w:rsidP="004C15F6">
    <w:pPr>
      <w:pStyle w:val="Header"/>
      <w:jc w:val="right"/>
    </w:pPr>
    <w:r>
      <w:t>Conversation No. 897-16 (cont’d)</w:t>
    </w:r>
  </w:p>
  <w:p w14:paraId="5BA849EC" w14:textId="77777777" w:rsidR="004C15F6" w:rsidRDefault="004C15F6" w:rsidP="003A62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name w:val="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87"/>
    <w:rsid w:val="00004360"/>
    <w:rsid w:val="000423A5"/>
    <w:rsid w:val="00066253"/>
    <w:rsid w:val="00096A71"/>
    <w:rsid w:val="00122BD3"/>
    <w:rsid w:val="00130991"/>
    <w:rsid w:val="00184B0E"/>
    <w:rsid w:val="001C2187"/>
    <w:rsid w:val="002515E0"/>
    <w:rsid w:val="002B0335"/>
    <w:rsid w:val="002B315C"/>
    <w:rsid w:val="002F4359"/>
    <w:rsid w:val="0033297E"/>
    <w:rsid w:val="003454DE"/>
    <w:rsid w:val="003714DB"/>
    <w:rsid w:val="003770A2"/>
    <w:rsid w:val="003A620E"/>
    <w:rsid w:val="003E0323"/>
    <w:rsid w:val="003F16C4"/>
    <w:rsid w:val="00456259"/>
    <w:rsid w:val="004C15F6"/>
    <w:rsid w:val="004E5CA3"/>
    <w:rsid w:val="006C1DEC"/>
    <w:rsid w:val="006E2D86"/>
    <w:rsid w:val="007144C9"/>
    <w:rsid w:val="007225DF"/>
    <w:rsid w:val="007251C6"/>
    <w:rsid w:val="008958D5"/>
    <w:rsid w:val="008A1D32"/>
    <w:rsid w:val="008D0140"/>
    <w:rsid w:val="009F7B54"/>
    <w:rsid w:val="00AE2337"/>
    <w:rsid w:val="00B56A64"/>
    <w:rsid w:val="00BA2D5F"/>
    <w:rsid w:val="00BE4CAC"/>
    <w:rsid w:val="00C15AF2"/>
    <w:rsid w:val="00CE1B02"/>
    <w:rsid w:val="00D27E83"/>
    <w:rsid w:val="00D33519"/>
    <w:rsid w:val="00DD38BF"/>
    <w:rsid w:val="00DE47FE"/>
    <w:rsid w:val="00E73E61"/>
    <w:rsid w:val="00EB1A3D"/>
    <w:rsid w:val="00EF559E"/>
    <w:rsid w:val="00F272D1"/>
    <w:rsid w:val="00F460AC"/>
    <w:rsid w:val="00F6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A442C"/>
  <w14:defaultImageDpi w14:val="0"/>
  <w15:docId w15:val="{B0D2CA76-B0F5-4823-9526-43BDB445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0E"/>
    <w:pPr>
      <w:widowControl w:val="0"/>
      <w:autoSpaceDE w:val="0"/>
      <w:autoSpaceDN w:val="0"/>
      <w:adjustRightInd w:val="0"/>
    </w:pPr>
    <w:rPr>
      <w:rFonts w:ascii="Times New Roman" w:hAnsi="Times New Roman"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E0323"/>
  </w:style>
  <w:style w:type="paragraph" w:styleId="Header">
    <w:name w:val="header"/>
    <w:basedOn w:val="Normal"/>
    <w:link w:val="HeaderChar"/>
    <w:uiPriority w:val="99"/>
    <w:unhideWhenUsed/>
    <w:rsid w:val="003A620E"/>
    <w:pPr>
      <w:tabs>
        <w:tab w:val="center" w:pos="4680"/>
        <w:tab w:val="right" w:pos="9360"/>
      </w:tabs>
    </w:pPr>
  </w:style>
  <w:style w:type="character" w:customStyle="1" w:styleId="HeaderChar">
    <w:name w:val="Header Char"/>
    <w:basedOn w:val="DefaultParagraphFont"/>
    <w:link w:val="Header"/>
    <w:uiPriority w:val="99"/>
    <w:locked/>
    <w:rsid w:val="003A620E"/>
    <w:rPr>
      <w:rFonts w:ascii="Times New Roman" w:hAnsi="Times New Roman" w:cs="Courier New"/>
      <w:sz w:val="24"/>
      <w:szCs w:val="24"/>
    </w:rPr>
  </w:style>
  <w:style w:type="paragraph" w:styleId="Footer">
    <w:name w:val="footer"/>
    <w:basedOn w:val="Normal"/>
    <w:link w:val="FooterChar"/>
    <w:uiPriority w:val="99"/>
    <w:unhideWhenUsed/>
    <w:rsid w:val="003A620E"/>
    <w:pPr>
      <w:tabs>
        <w:tab w:val="center" w:pos="4680"/>
        <w:tab w:val="right" w:pos="9360"/>
      </w:tabs>
    </w:pPr>
  </w:style>
  <w:style w:type="character" w:customStyle="1" w:styleId="FooterChar">
    <w:name w:val="Footer Char"/>
    <w:basedOn w:val="DefaultParagraphFont"/>
    <w:link w:val="Footer"/>
    <w:uiPriority w:val="99"/>
    <w:locked/>
    <w:rsid w:val="003A620E"/>
    <w:rPr>
      <w:rFonts w:ascii="Times New Roman" w:hAnsi="Times New Roman" w:cs="Courier New"/>
      <w:sz w:val="24"/>
      <w:szCs w:val="24"/>
    </w:rPr>
  </w:style>
  <w:style w:type="character" w:styleId="CommentReference">
    <w:name w:val="annotation reference"/>
    <w:basedOn w:val="DefaultParagraphFont"/>
    <w:uiPriority w:val="99"/>
    <w:semiHidden/>
    <w:unhideWhenUsed/>
    <w:rsid w:val="006E2D86"/>
    <w:rPr>
      <w:rFonts w:cs="Times New Roman"/>
      <w:sz w:val="16"/>
      <w:szCs w:val="16"/>
    </w:rPr>
  </w:style>
  <w:style w:type="paragraph" w:styleId="CommentText">
    <w:name w:val="annotation text"/>
    <w:basedOn w:val="Normal"/>
    <w:link w:val="CommentTextChar"/>
    <w:uiPriority w:val="99"/>
    <w:semiHidden/>
    <w:unhideWhenUsed/>
    <w:rsid w:val="006E2D86"/>
    <w:rPr>
      <w:sz w:val="20"/>
      <w:szCs w:val="20"/>
    </w:rPr>
  </w:style>
  <w:style w:type="character" w:customStyle="1" w:styleId="CommentTextChar">
    <w:name w:val="Comment Text Char"/>
    <w:basedOn w:val="DefaultParagraphFont"/>
    <w:link w:val="CommentText"/>
    <w:uiPriority w:val="99"/>
    <w:semiHidden/>
    <w:locked/>
    <w:rsid w:val="006E2D86"/>
    <w:rPr>
      <w:rFonts w:ascii="Times New Roman" w:hAnsi="Times New Roman" w:cs="Courier New"/>
    </w:rPr>
  </w:style>
  <w:style w:type="paragraph" w:styleId="CommentSubject">
    <w:name w:val="annotation subject"/>
    <w:basedOn w:val="CommentText"/>
    <w:next w:val="CommentText"/>
    <w:link w:val="CommentSubjectChar"/>
    <w:uiPriority w:val="99"/>
    <w:semiHidden/>
    <w:unhideWhenUsed/>
    <w:rsid w:val="006E2D86"/>
    <w:rPr>
      <w:b/>
      <w:bCs/>
    </w:rPr>
  </w:style>
  <w:style w:type="character" w:customStyle="1" w:styleId="CommentSubjectChar">
    <w:name w:val="Comment Subject Char"/>
    <w:basedOn w:val="CommentTextChar"/>
    <w:link w:val="CommentSubject"/>
    <w:uiPriority w:val="99"/>
    <w:semiHidden/>
    <w:locked/>
    <w:rsid w:val="006E2D86"/>
    <w:rPr>
      <w:rFonts w:ascii="Times New Roman" w:hAnsi="Times New Roman" w:cs="Courier New"/>
      <w:b/>
      <w:bCs/>
    </w:rPr>
  </w:style>
  <w:style w:type="paragraph" w:styleId="BalloonText">
    <w:name w:val="Balloon Text"/>
    <w:basedOn w:val="Normal"/>
    <w:link w:val="BalloonTextChar"/>
    <w:uiPriority w:val="99"/>
    <w:semiHidden/>
    <w:unhideWhenUsed/>
    <w:rsid w:val="006E2D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Company>NARA</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atross</dc:creator>
  <cp:keywords/>
  <dc:description/>
  <cp:lastModifiedBy>Nichter, Luke</cp:lastModifiedBy>
  <cp:revision>2</cp:revision>
  <cp:lastPrinted>2012-11-16T22:02:00Z</cp:lastPrinted>
  <dcterms:created xsi:type="dcterms:W3CDTF">2023-02-11T18:56:00Z</dcterms:created>
  <dcterms:modified xsi:type="dcterms:W3CDTF">2023-02-11T18:56:00Z</dcterms:modified>
</cp:coreProperties>
</file>